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85"/>
        <w:gridCol w:w="1541"/>
        <w:gridCol w:w="1418"/>
        <w:gridCol w:w="2380"/>
        <w:gridCol w:w="120"/>
      </w:tblGrid>
      <w:tr w:rsidR="008806A2" w14:paraId="25182487" w14:textId="77777777" w:rsidTr="00EF6516">
        <w:trPr>
          <w:gridAfter w:val="1"/>
          <w:wAfter w:w="120" w:type="dxa"/>
          <w:trHeight w:val="327"/>
        </w:trPr>
        <w:tc>
          <w:tcPr>
            <w:tcW w:w="8896" w:type="dxa"/>
            <w:gridSpan w:val="5"/>
            <w:vAlign w:val="center"/>
          </w:tcPr>
          <w:p w14:paraId="78064F2B" w14:textId="0C59F578" w:rsidR="008806A2" w:rsidRPr="003523E2" w:rsidRDefault="00E40586" w:rsidP="003952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Speed Indicator Device</w:t>
            </w:r>
            <w:r w:rsidR="003523E2" w:rsidRPr="003523E2">
              <w:rPr>
                <w:b/>
                <w:bCs/>
                <w:sz w:val="28"/>
                <w:szCs w:val="28"/>
              </w:rPr>
              <w:t xml:space="preserve"> data summary for </w:t>
            </w:r>
            <w:r w:rsidR="00BE04F8">
              <w:rPr>
                <w:b/>
                <w:bCs/>
                <w:sz w:val="28"/>
                <w:szCs w:val="28"/>
              </w:rPr>
              <w:t>August</w:t>
            </w:r>
            <w:r w:rsidR="00CE27F7">
              <w:rPr>
                <w:b/>
                <w:bCs/>
                <w:sz w:val="28"/>
                <w:szCs w:val="28"/>
              </w:rPr>
              <w:t xml:space="preserve"> </w:t>
            </w:r>
            <w:r w:rsidR="00857A92">
              <w:rPr>
                <w:b/>
                <w:bCs/>
                <w:sz w:val="28"/>
                <w:szCs w:val="28"/>
              </w:rPr>
              <w:t>2023</w:t>
            </w:r>
          </w:p>
        </w:tc>
      </w:tr>
      <w:tr w:rsidR="0039521E" w14:paraId="548436AF" w14:textId="77777777" w:rsidTr="00B2058F">
        <w:trPr>
          <w:gridAfter w:val="2"/>
          <w:wAfter w:w="2500" w:type="dxa"/>
          <w:trHeight w:val="425"/>
        </w:trPr>
        <w:tc>
          <w:tcPr>
            <w:tcW w:w="2972" w:type="dxa"/>
          </w:tcPr>
          <w:p w14:paraId="2A3E04EB" w14:textId="77777777" w:rsidR="0039521E" w:rsidRDefault="0039521E" w:rsidP="00834067"/>
        </w:tc>
        <w:tc>
          <w:tcPr>
            <w:tcW w:w="2126" w:type="dxa"/>
            <w:gridSpan w:val="2"/>
          </w:tcPr>
          <w:p w14:paraId="284F75DA" w14:textId="77777777" w:rsidR="0039521E" w:rsidRDefault="0039521E" w:rsidP="00834067">
            <w:r>
              <w:t xml:space="preserve">Total Vehicle Movements </w:t>
            </w:r>
          </w:p>
        </w:tc>
        <w:tc>
          <w:tcPr>
            <w:tcW w:w="1418" w:type="dxa"/>
          </w:tcPr>
          <w:p w14:paraId="0B68F4CE" w14:textId="77777777" w:rsidR="0039521E" w:rsidRDefault="0039521E" w:rsidP="00834067">
            <w:r w:rsidRPr="00834067">
              <w:t>Violation %</w:t>
            </w:r>
          </w:p>
        </w:tc>
      </w:tr>
      <w:tr w:rsidR="00C53FEB" w14:paraId="0ACC5325" w14:textId="77777777" w:rsidTr="00EF6516">
        <w:trPr>
          <w:gridAfter w:val="1"/>
          <w:wAfter w:w="120" w:type="dxa"/>
          <w:trHeight w:val="200"/>
        </w:trPr>
        <w:tc>
          <w:tcPr>
            <w:tcW w:w="8896" w:type="dxa"/>
            <w:gridSpan w:val="5"/>
            <w:shd w:val="clear" w:color="auto" w:fill="auto"/>
            <w:vAlign w:val="center"/>
          </w:tcPr>
          <w:p w14:paraId="6F32CC16" w14:textId="77777777" w:rsidR="00C53FEB" w:rsidRPr="00564519" w:rsidRDefault="00C53FEB" w:rsidP="00C53FEB">
            <w:pPr>
              <w:ind w:left="360"/>
            </w:pPr>
          </w:p>
        </w:tc>
      </w:tr>
      <w:tr w:rsidR="0039521E" w14:paraId="3E6DB73C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5B9E5C53" w14:textId="03E001CE" w:rsidR="0039521E" w:rsidRPr="006A4475" w:rsidRDefault="0039521E">
            <w:pPr>
              <w:rPr>
                <w:b/>
                <w:bCs/>
              </w:rPr>
            </w:pPr>
            <w:r w:rsidRPr="006A4475">
              <w:rPr>
                <w:b/>
                <w:bCs/>
              </w:rPr>
              <w:t>Ravensden Rd</w:t>
            </w:r>
            <w:r w:rsidR="00781407">
              <w:rPr>
                <w:b/>
                <w:bCs/>
              </w:rPr>
              <w:t xml:space="preserve"> (</w:t>
            </w:r>
            <w:r w:rsidR="00BE04F8">
              <w:rPr>
                <w:b/>
                <w:bCs/>
              </w:rPr>
              <w:t>Ravensden</w:t>
            </w:r>
            <w:r w:rsidR="00781407">
              <w:rPr>
                <w:b/>
                <w:bCs/>
              </w:rPr>
              <w:t>)</w:t>
            </w:r>
          </w:p>
        </w:tc>
        <w:tc>
          <w:tcPr>
            <w:tcW w:w="2126" w:type="dxa"/>
            <w:gridSpan w:val="2"/>
            <w:shd w:val="clear" w:color="auto" w:fill="FFFF00"/>
            <w:vAlign w:val="center"/>
          </w:tcPr>
          <w:p w14:paraId="6548CA98" w14:textId="784D6E45" w:rsidR="0039521E" w:rsidRDefault="00BE04F8" w:rsidP="006A4475">
            <w:pPr>
              <w:jc w:val="center"/>
            </w:pPr>
            <w:r>
              <w:t>65,401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34911F62" w14:textId="31EDA72C" w:rsidR="0039521E" w:rsidRDefault="00BE04F8" w:rsidP="006A4475">
            <w:pPr>
              <w:jc w:val="center"/>
            </w:pPr>
            <w:r>
              <w:t>50</w:t>
            </w:r>
          </w:p>
        </w:tc>
      </w:tr>
      <w:tr w:rsidR="00021C89" w14:paraId="3F716F8A" w14:textId="77777777" w:rsidTr="00EF6516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121B6153" w14:textId="77777777" w:rsidR="00021C89" w:rsidRDefault="00021C89"/>
        </w:tc>
      </w:tr>
      <w:tr w:rsidR="00702117" w14:paraId="500B9886" w14:textId="77777777" w:rsidTr="00401E5B">
        <w:trPr>
          <w:gridAfter w:val="1"/>
          <w:wAfter w:w="120" w:type="dxa"/>
          <w:trHeight w:val="200"/>
        </w:trPr>
        <w:tc>
          <w:tcPr>
            <w:tcW w:w="8896" w:type="dxa"/>
            <w:gridSpan w:val="5"/>
            <w:vAlign w:val="center"/>
          </w:tcPr>
          <w:p w14:paraId="7DD0D86C" w14:textId="57D07708" w:rsidR="00702117" w:rsidRDefault="00702117" w:rsidP="0039521E">
            <w:r>
              <w:t xml:space="preserve">Percentage of total </w:t>
            </w:r>
            <w:r w:rsidR="004D2238">
              <w:t>recorded speed values</w:t>
            </w:r>
            <w:r>
              <w:t xml:space="preserve"> </w:t>
            </w:r>
            <w:r w:rsidR="00D41E54">
              <w:rPr>
                <w:rFonts w:cstheme="minorHAnsi"/>
              </w:rPr>
              <w:t>≥</w:t>
            </w:r>
            <w:r>
              <w:t>3</w:t>
            </w:r>
            <w:r w:rsidR="003339F9">
              <w:t>5</w:t>
            </w:r>
            <w:r>
              <w:t xml:space="preserve"> mph =</w:t>
            </w:r>
            <w:r w:rsidR="00BE04F8">
              <w:t>18.5</w:t>
            </w:r>
            <w:r w:rsidR="00040D68">
              <w:t>%</w:t>
            </w:r>
            <w:r>
              <w:t xml:space="preserve"> </w:t>
            </w:r>
            <w:r w:rsidR="004D2238">
              <w:t>=</w:t>
            </w:r>
            <w:r w:rsidR="00D41E54">
              <w:t xml:space="preserve"> </w:t>
            </w:r>
            <w:r w:rsidR="00BE04F8">
              <w:t>12,095</w:t>
            </w:r>
            <w:r w:rsidR="004D2238">
              <w:t xml:space="preserve"> vehicles</w:t>
            </w:r>
          </w:p>
        </w:tc>
      </w:tr>
      <w:tr w:rsidR="00C651B6" w14:paraId="7DBE354F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67E73F18" w14:textId="59523572" w:rsidR="00C651B6" w:rsidRDefault="0039521E" w:rsidP="006A4475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</w:t>
            </w:r>
            <w:r w:rsidR="00D21780">
              <w:t xml:space="preserve"> </w:t>
            </w:r>
            <w:r w:rsidR="00BE04F8">
              <w:t>9,746</w:t>
            </w:r>
            <w:r>
              <w:t xml:space="preserve"> vehicles</w:t>
            </w:r>
          </w:p>
          <w:p w14:paraId="2D6C6392" w14:textId="5B47A11E" w:rsidR="0039521E" w:rsidRDefault="0039521E" w:rsidP="006A4475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</w:t>
            </w:r>
            <w:r w:rsidR="00972DD8">
              <w:t xml:space="preserve"> </w:t>
            </w:r>
            <w:r w:rsidR="00BE04F8">
              <w:t>1,771</w:t>
            </w:r>
            <w:r w:rsidR="003B1024">
              <w:t xml:space="preserve"> </w:t>
            </w:r>
            <w:r>
              <w:t>vehicles</w:t>
            </w:r>
          </w:p>
          <w:p w14:paraId="3234A870" w14:textId="25ABB5D9" w:rsidR="0039521E" w:rsidRDefault="0039521E" w:rsidP="006A4475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</w:t>
            </w:r>
            <w:r w:rsidR="003339F9">
              <w:t xml:space="preserve"> </w:t>
            </w:r>
            <w:r w:rsidR="00BE04F8">
              <w:t>423</w:t>
            </w:r>
            <w:r w:rsidR="003B1024">
              <w:t xml:space="preserve"> </w:t>
            </w:r>
            <w:r>
              <w:t>vehicles</w:t>
            </w:r>
          </w:p>
          <w:p w14:paraId="292EA6B5" w14:textId="55B2214C" w:rsidR="0039521E" w:rsidRDefault="00D41E54" w:rsidP="006A4475">
            <w:r>
              <w:rPr>
                <w:rFonts w:cstheme="minorHAnsi"/>
              </w:rPr>
              <w:t>≥</w:t>
            </w:r>
            <w:r w:rsidR="0039521E">
              <w:t>50              =</w:t>
            </w:r>
            <w:r w:rsidR="00D21780">
              <w:t xml:space="preserve"> </w:t>
            </w:r>
            <w:r w:rsidR="00BE04F8">
              <w:t>155</w:t>
            </w:r>
            <w:r w:rsidR="003B1024">
              <w:t xml:space="preserve"> </w:t>
            </w:r>
            <w:r w:rsidR="0039521E">
              <w:t>vehicles</w:t>
            </w:r>
          </w:p>
        </w:tc>
      </w:tr>
      <w:tr w:rsidR="00C651B6" w14:paraId="52610E0B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05100373" w14:textId="77777777" w:rsidR="00C651B6" w:rsidRDefault="00C651B6" w:rsidP="006A4475"/>
        </w:tc>
      </w:tr>
      <w:tr w:rsidR="00C651B6" w14:paraId="61BA7789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7064AFD5" w14:textId="77777777" w:rsidR="00C651B6" w:rsidRDefault="00C651B6" w:rsidP="006A4475"/>
        </w:tc>
      </w:tr>
      <w:tr w:rsidR="00C651B6" w14:paraId="1D08EF03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4988B808" w14:textId="77777777" w:rsidR="00C651B6" w:rsidRDefault="00C651B6" w:rsidP="006A4475"/>
        </w:tc>
      </w:tr>
      <w:tr w:rsidR="007B5D10" w14:paraId="1BE0D4DD" w14:textId="77777777" w:rsidTr="00EF6516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7AC61356" w14:textId="77777777" w:rsidR="007B5D10" w:rsidRDefault="007B5D10" w:rsidP="004A528D">
            <w:pPr>
              <w:jc w:val="center"/>
            </w:pPr>
          </w:p>
        </w:tc>
      </w:tr>
      <w:tr w:rsidR="0039521E" w14:paraId="2B7B0477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1B52D743" w14:textId="0C5C40C6" w:rsidR="0039521E" w:rsidRPr="00DB5C64" w:rsidRDefault="0039521E" w:rsidP="004D2238">
            <w:pPr>
              <w:rPr>
                <w:b/>
              </w:rPr>
            </w:pPr>
            <w:r w:rsidRPr="00DB5C64">
              <w:rPr>
                <w:b/>
              </w:rPr>
              <w:t>Hookhams Lane</w:t>
            </w:r>
            <w:r w:rsidR="004263D7">
              <w:rPr>
                <w:b/>
              </w:rPr>
              <w:t xml:space="preserve"> (</w:t>
            </w:r>
            <w:r w:rsidR="003567AF">
              <w:rPr>
                <w:b/>
              </w:rPr>
              <w:t>W</w:t>
            </w:r>
            <w:r w:rsidR="00BE04F8">
              <w:rPr>
                <w:b/>
              </w:rPr>
              <w:t>entworth)</w:t>
            </w:r>
          </w:p>
        </w:tc>
        <w:tc>
          <w:tcPr>
            <w:tcW w:w="2126" w:type="dxa"/>
            <w:gridSpan w:val="2"/>
            <w:shd w:val="clear" w:color="auto" w:fill="FFFF00"/>
          </w:tcPr>
          <w:p w14:paraId="5418E8ED" w14:textId="5844129B" w:rsidR="0039521E" w:rsidRPr="003C7B73" w:rsidRDefault="00BE04F8" w:rsidP="00BB34D4">
            <w:pPr>
              <w:jc w:val="center"/>
            </w:pPr>
            <w:r>
              <w:t>104,213</w:t>
            </w:r>
          </w:p>
        </w:tc>
        <w:tc>
          <w:tcPr>
            <w:tcW w:w="1418" w:type="dxa"/>
            <w:shd w:val="clear" w:color="auto" w:fill="FF0000"/>
          </w:tcPr>
          <w:p w14:paraId="5AAC9FCB" w14:textId="3DFD4050" w:rsidR="0039521E" w:rsidRPr="003C7B73" w:rsidRDefault="00BE04F8" w:rsidP="00BB34D4">
            <w:pPr>
              <w:jc w:val="center"/>
            </w:pPr>
            <w:r>
              <w:t>25.4</w:t>
            </w:r>
          </w:p>
        </w:tc>
      </w:tr>
      <w:tr w:rsidR="007B5D10" w14:paraId="738E48A8" w14:textId="77777777" w:rsidTr="00EF6516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29671B47" w14:textId="77777777" w:rsidR="007B5D10" w:rsidRDefault="007B5D10"/>
        </w:tc>
      </w:tr>
      <w:tr w:rsidR="00702117" w14:paraId="216C65F1" w14:textId="77777777" w:rsidTr="00B222C4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34865B61" w14:textId="7205FCB7" w:rsidR="00702117" w:rsidRDefault="00702117" w:rsidP="0039521E">
            <w:r>
              <w:t xml:space="preserve">Percentage of total </w:t>
            </w:r>
            <w:r w:rsidR="004D2238">
              <w:t xml:space="preserve">recorded speed values </w:t>
            </w:r>
            <w:r w:rsidR="00D41E54">
              <w:rPr>
                <w:rFonts w:cstheme="minorHAnsi"/>
              </w:rPr>
              <w:t>≥</w:t>
            </w:r>
            <w:r w:rsidR="004D2238">
              <w:t>3</w:t>
            </w:r>
            <w:r w:rsidR="003339F9">
              <w:t>5</w:t>
            </w:r>
            <w:r w:rsidR="004D2238">
              <w:t xml:space="preserve"> mph =</w:t>
            </w:r>
            <w:r w:rsidR="00D21780">
              <w:t xml:space="preserve"> </w:t>
            </w:r>
            <w:r w:rsidR="00CE27F7">
              <w:t>5</w:t>
            </w:r>
            <w:r w:rsidR="00BE04F8">
              <w:t>.6</w:t>
            </w:r>
            <w:r w:rsidR="003B1024">
              <w:t xml:space="preserve"> </w:t>
            </w:r>
            <w:r w:rsidR="004D2238">
              <w:t xml:space="preserve">% = </w:t>
            </w:r>
            <w:r w:rsidR="00BE04F8">
              <w:t>5,845</w:t>
            </w:r>
            <w:r w:rsidR="003339F9">
              <w:t xml:space="preserve"> </w:t>
            </w:r>
            <w:r w:rsidR="004D2238">
              <w:t>vehicles</w:t>
            </w:r>
          </w:p>
        </w:tc>
      </w:tr>
      <w:tr w:rsidR="00C651B6" w14:paraId="3F69EAAD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568F8FE3" w14:textId="01A6F902" w:rsidR="0039521E" w:rsidRDefault="0039521E" w:rsidP="0039521E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</w:t>
            </w:r>
            <w:r w:rsidR="00D21780">
              <w:t xml:space="preserve"> </w:t>
            </w:r>
            <w:r w:rsidR="00BE04F8">
              <w:t>4,826</w:t>
            </w:r>
            <w:r>
              <w:t xml:space="preserve"> vehicles</w:t>
            </w:r>
          </w:p>
          <w:p w14:paraId="5C8FE04A" w14:textId="2DA7A6C0" w:rsidR="0039521E" w:rsidRDefault="0039521E" w:rsidP="0039521E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 </w:t>
            </w:r>
            <w:r w:rsidR="00BE04F8">
              <w:t>793</w:t>
            </w:r>
            <w:r w:rsidR="003567AF">
              <w:t xml:space="preserve"> </w:t>
            </w:r>
            <w:r>
              <w:t>vehicles</w:t>
            </w:r>
          </w:p>
          <w:p w14:paraId="169C5525" w14:textId="2EBFC7DF" w:rsidR="0039521E" w:rsidRDefault="0039521E" w:rsidP="0039521E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 </w:t>
            </w:r>
            <w:r w:rsidR="00BE04F8">
              <w:t>176</w:t>
            </w:r>
            <w:r>
              <w:t xml:space="preserve"> vehicles</w:t>
            </w:r>
          </w:p>
          <w:p w14:paraId="067B3341" w14:textId="22548B60" w:rsidR="00C651B6" w:rsidRDefault="00D41E54" w:rsidP="0039521E">
            <w:r>
              <w:rPr>
                <w:rFonts w:cstheme="minorHAnsi"/>
              </w:rPr>
              <w:t>≥</w:t>
            </w:r>
            <w:r w:rsidR="0039521E">
              <w:t xml:space="preserve">50              = </w:t>
            </w:r>
            <w:r w:rsidR="00BE04F8">
              <w:t>50</w:t>
            </w:r>
            <w:r w:rsidR="0039521E">
              <w:t xml:space="preserve"> vehicles</w:t>
            </w:r>
          </w:p>
        </w:tc>
      </w:tr>
      <w:tr w:rsidR="00C651B6" w14:paraId="4D1E4781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5D5CD32D" w14:textId="77777777" w:rsidR="00C651B6" w:rsidRDefault="00C651B6" w:rsidP="007B5D10"/>
        </w:tc>
      </w:tr>
      <w:tr w:rsidR="00C651B6" w14:paraId="1C92836D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1DA9F7C2" w14:textId="77777777" w:rsidR="00C651B6" w:rsidRDefault="00C651B6" w:rsidP="007B5D10"/>
        </w:tc>
      </w:tr>
      <w:tr w:rsidR="00C651B6" w14:paraId="1F2F96D9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3BC8BE0C" w14:textId="77777777" w:rsidR="00C651B6" w:rsidRDefault="00C651B6" w:rsidP="007B5D10"/>
        </w:tc>
      </w:tr>
      <w:tr w:rsidR="0039521E" w:rsidRPr="003C7B73" w14:paraId="4B58A52C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7FBAB70E" w14:textId="6CDBA77D" w:rsidR="0039521E" w:rsidRPr="00DB5C64" w:rsidRDefault="0039521E" w:rsidP="000B6438">
            <w:pPr>
              <w:rPr>
                <w:b/>
              </w:rPr>
            </w:pPr>
            <w:r w:rsidRPr="00DB5C64">
              <w:rPr>
                <w:b/>
              </w:rPr>
              <w:t>Green End (</w:t>
            </w:r>
            <w:r w:rsidR="00BE04F8">
              <w:rPr>
                <w:b/>
              </w:rPr>
              <w:t>Top</w:t>
            </w:r>
            <w:r w:rsidR="008B10FC">
              <w:rPr>
                <w:b/>
              </w:rPr>
              <w:t xml:space="preserve"> E</w:t>
            </w:r>
            <w:r w:rsidRPr="00DB5C64">
              <w:rPr>
                <w:b/>
              </w:rPr>
              <w:t>nd)</w:t>
            </w:r>
          </w:p>
        </w:tc>
        <w:tc>
          <w:tcPr>
            <w:tcW w:w="2126" w:type="dxa"/>
            <w:gridSpan w:val="2"/>
            <w:shd w:val="clear" w:color="auto" w:fill="FFFF00"/>
          </w:tcPr>
          <w:p w14:paraId="390D8514" w14:textId="57AC73B0" w:rsidR="0039521E" w:rsidRPr="003C7B73" w:rsidRDefault="00BE04F8" w:rsidP="000B6438">
            <w:pPr>
              <w:jc w:val="center"/>
            </w:pPr>
            <w:r>
              <w:t>22,926</w:t>
            </w:r>
          </w:p>
        </w:tc>
        <w:tc>
          <w:tcPr>
            <w:tcW w:w="1418" w:type="dxa"/>
            <w:shd w:val="clear" w:color="auto" w:fill="FF0000"/>
          </w:tcPr>
          <w:p w14:paraId="56B726CF" w14:textId="717A9539" w:rsidR="0039521E" w:rsidRPr="003C7B73" w:rsidRDefault="00BE04F8" w:rsidP="000B6438">
            <w:pPr>
              <w:jc w:val="center"/>
            </w:pPr>
            <w:r>
              <w:t>21.7</w:t>
            </w:r>
          </w:p>
        </w:tc>
      </w:tr>
      <w:tr w:rsidR="0039521E" w14:paraId="07C95D36" w14:textId="77777777" w:rsidTr="000B6438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22C557E3" w14:textId="77777777" w:rsidR="0039521E" w:rsidRDefault="0039521E" w:rsidP="000B6438"/>
        </w:tc>
      </w:tr>
      <w:tr w:rsidR="0039521E" w14:paraId="2FA0441E" w14:textId="77777777" w:rsidTr="000B6438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53098781" w14:textId="4574A9EE" w:rsidR="0039521E" w:rsidRDefault="0039521E" w:rsidP="00DB5C64">
            <w:r>
              <w:t xml:space="preserve">Percentage of total recorded speed values </w:t>
            </w:r>
            <w:r w:rsidR="00D41E54">
              <w:rPr>
                <w:rFonts w:cstheme="minorHAnsi"/>
              </w:rPr>
              <w:t>≥</w:t>
            </w:r>
            <w:r>
              <w:t>3</w:t>
            </w:r>
            <w:r w:rsidR="003339F9">
              <w:t>5</w:t>
            </w:r>
            <w:r>
              <w:t xml:space="preserve"> mph = </w:t>
            </w:r>
            <w:r w:rsidR="00CE27F7">
              <w:t>4.7</w:t>
            </w:r>
            <w:r w:rsidR="00857A92">
              <w:t>%</w:t>
            </w:r>
            <w:r>
              <w:t xml:space="preserve"> = </w:t>
            </w:r>
            <w:r w:rsidR="00CE27F7">
              <w:t>1,</w:t>
            </w:r>
            <w:r w:rsidR="00BE04F8">
              <w:t>066</w:t>
            </w:r>
            <w:r w:rsidR="00B2058F">
              <w:t xml:space="preserve"> </w:t>
            </w:r>
            <w:r>
              <w:t>vehicles</w:t>
            </w:r>
          </w:p>
        </w:tc>
      </w:tr>
      <w:tr w:rsidR="0039521E" w14:paraId="5AF2C483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32620E16" w14:textId="62A7627B" w:rsidR="0039521E" w:rsidRDefault="0039521E" w:rsidP="0039521E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 </w:t>
            </w:r>
            <w:r w:rsidR="00BE04F8">
              <w:t>901</w:t>
            </w:r>
            <w:r>
              <w:t xml:space="preserve"> vehicles</w:t>
            </w:r>
          </w:p>
          <w:p w14:paraId="76C33E00" w14:textId="23EA5265" w:rsidR="0039521E" w:rsidRDefault="00DB5C64" w:rsidP="0039521E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 </w:t>
            </w:r>
            <w:r w:rsidR="00BE04F8">
              <w:t>146</w:t>
            </w:r>
            <w:r w:rsidR="00B2058F">
              <w:t xml:space="preserve"> </w:t>
            </w:r>
            <w:r w:rsidR="0039521E">
              <w:t>vehicles</w:t>
            </w:r>
          </w:p>
          <w:p w14:paraId="3B2E884D" w14:textId="0AC2FC26" w:rsidR="0039521E" w:rsidRDefault="00DB5C64" w:rsidP="0039521E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 </w:t>
            </w:r>
            <w:r w:rsidR="00BE04F8">
              <w:t>18</w:t>
            </w:r>
            <w:r w:rsidR="0039521E">
              <w:t xml:space="preserve"> vehicles</w:t>
            </w:r>
          </w:p>
          <w:p w14:paraId="032FC705" w14:textId="75500309" w:rsidR="0039521E" w:rsidRDefault="00D41E54" w:rsidP="00DB5C64">
            <w:r>
              <w:rPr>
                <w:rFonts w:cstheme="minorHAnsi"/>
              </w:rPr>
              <w:t>≥</w:t>
            </w:r>
            <w:r w:rsidR="00DB5C64">
              <w:t xml:space="preserve">50              = </w:t>
            </w:r>
            <w:r w:rsidR="00CE27F7">
              <w:t>1</w:t>
            </w:r>
            <w:r w:rsidR="00B2058F">
              <w:t xml:space="preserve"> </w:t>
            </w:r>
            <w:r w:rsidR="0039521E">
              <w:t>vehicles</w:t>
            </w:r>
          </w:p>
        </w:tc>
      </w:tr>
      <w:tr w:rsidR="0039521E" w14:paraId="26B2C0B1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2E69AA30" w14:textId="77777777" w:rsidR="0039521E" w:rsidRDefault="0039521E" w:rsidP="000B6438"/>
        </w:tc>
      </w:tr>
      <w:tr w:rsidR="0039521E" w14:paraId="6688A6FD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32970431" w14:textId="77777777" w:rsidR="0039521E" w:rsidRDefault="0039521E" w:rsidP="000B6438"/>
        </w:tc>
      </w:tr>
      <w:tr w:rsidR="0039521E" w14:paraId="43B820AC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237B13ED" w14:textId="77777777" w:rsidR="0039521E" w:rsidRDefault="0039521E" w:rsidP="000B6438"/>
        </w:tc>
      </w:tr>
      <w:tr w:rsidR="0039521E" w:rsidRPr="003C7B73" w14:paraId="1B69F80B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09CA3B75" w14:textId="77777777" w:rsidR="0039521E" w:rsidRPr="00DB5C64" w:rsidRDefault="00DB5C64" w:rsidP="000B6438">
            <w:pPr>
              <w:rPr>
                <w:b/>
              </w:rPr>
            </w:pPr>
            <w:r w:rsidRPr="00DB5C64">
              <w:rPr>
                <w:b/>
              </w:rPr>
              <w:t>Wilden Rd</w:t>
            </w:r>
          </w:p>
        </w:tc>
        <w:tc>
          <w:tcPr>
            <w:tcW w:w="2126" w:type="dxa"/>
            <w:gridSpan w:val="2"/>
            <w:shd w:val="clear" w:color="auto" w:fill="FFFF00"/>
          </w:tcPr>
          <w:p w14:paraId="2E57AA3B" w14:textId="4620CE22" w:rsidR="0039521E" w:rsidRPr="003C7B73" w:rsidRDefault="00BE04F8" w:rsidP="000B6438">
            <w:pPr>
              <w:jc w:val="center"/>
            </w:pPr>
            <w:r>
              <w:t>38,051</w:t>
            </w:r>
          </w:p>
        </w:tc>
        <w:tc>
          <w:tcPr>
            <w:tcW w:w="1418" w:type="dxa"/>
            <w:shd w:val="clear" w:color="auto" w:fill="FF0000"/>
          </w:tcPr>
          <w:p w14:paraId="742A7225" w14:textId="218F1FAB" w:rsidR="0039521E" w:rsidRPr="003C7B73" w:rsidRDefault="00BE04F8" w:rsidP="000B6438">
            <w:pPr>
              <w:jc w:val="center"/>
            </w:pPr>
            <w:r>
              <w:t>12.7</w:t>
            </w:r>
          </w:p>
        </w:tc>
      </w:tr>
      <w:tr w:rsidR="0039521E" w14:paraId="5E4C58CC" w14:textId="77777777" w:rsidTr="000B6438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4B5D888D" w14:textId="4D1FF5D7" w:rsidR="0039521E" w:rsidRDefault="0039521E" w:rsidP="000B6438"/>
        </w:tc>
      </w:tr>
      <w:tr w:rsidR="0039521E" w14:paraId="7A32796A" w14:textId="77777777" w:rsidTr="000B6438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31F76034" w14:textId="2A07A1E1" w:rsidR="0039521E" w:rsidRDefault="0039521E" w:rsidP="00DB5C64">
            <w:r>
              <w:t xml:space="preserve">Percentage of total recorded speed values </w:t>
            </w:r>
            <w:r w:rsidR="00D41E54">
              <w:rPr>
                <w:rFonts w:cstheme="minorHAnsi"/>
              </w:rPr>
              <w:t>≥</w:t>
            </w:r>
            <w:r>
              <w:t>3</w:t>
            </w:r>
            <w:r w:rsidR="003339F9">
              <w:t>5</w:t>
            </w:r>
            <w:r>
              <w:t xml:space="preserve"> mph =</w:t>
            </w:r>
            <w:r w:rsidR="00CE27F7">
              <w:t>2.</w:t>
            </w:r>
            <w:r w:rsidR="00BE04F8">
              <w:t>5</w:t>
            </w:r>
            <w:r w:rsidR="00DB5C64">
              <w:t>% =</w:t>
            </w:r>
            <w:r>
              <w:t xml:space="preserve"> </w:t>
            </w:r>
            <w:r w:rsidR="00BE04F8">
              <w:t xml:space="preserve">962 </w:t>
            </w:r>
            <w:r>
              <w:t>vehicles</w:t>
            </w:r>
          </w:p>
        </w:tc>
      </w:tr>
      <w:tr w:rsidR="0039521E" w14:paraId="06F56D5A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7D68BF21" w14:textId="3B8F665C" w:rsidR="0039521E" w:rsidRDefault="00DB5C64" w:rsidP="0039521E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 </w:t>
            </w:r>
            <w:r w:rsidR="00BE04F8">
              <w:t>848</w:t>
            </w:r>
            <w:r w:rsidR="00CE27F7">
              <w:t xml:space="preserve"> </w:t>
            </w:r>
            <w:r w:rsidR="0039521E">
              <w:t>vehicles</w:t>
            </w:r>
          </w:p>
          <w:p w14:paraId="36795D49" w14:textId="56D3D643" w:rsidR="0039521E" w:rsidRDefault="00DB5C64" w:rsidP="0039521E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 </w:t>
            </w:r>
            <w:r w:rsidR="00BE04F8">
              <w:t>95</w:t>
            </w:r>
            <w:r w:rsidR="00CE27F7">
              <w:t xml:space="preserve"> </w:t>
            </w:r>
            <w:r w:rsidR="0039521E">
              <w:t>vehicles</w:t>
            </w:r>
          </w:p>
          <w:p w14:paraId="68FC7C94" w14:textId="3A2A84AD" w:rsidR="0039521E" w:rsidRDefault="00DB5C64" w:rsidP="0039521E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</w:t>
            </w:r>
            <w:r w:rsidR="00CE27F7">
              <w:t xml:space="preserve"> </w:t>
            </w:r>
            <w:r w:rsidR="00BE04F8">
              <w:t>16</w:t>
            </w:r>
            <w:r>
              <w:t xml:space="preserve"> </w:t>
            </w:r>
            <w:r w:rsidR="00857A92">
              <w:t xml:space="preserve"> </w:t>
            </w:r>
            <w:r w:rsidR="0039521E">
              <w:t xml:space="preserve"> vehicles</w:t>
            </w:r>
          </w:p>
          <w:p w14:paraId="39442969" w14:textId="415A876F" w:rsidR="0039521E" w:rsidRDefault="00D41E54" w:rsidP="00DB5C64">
            <w:r>
              <w:rPr>
                <w:rFonts w:cstheme="minorHAnsi"/>
              </w:rPr>
              <w:t>≥</w:t>
            </w:r>
            <w:r w:rsidR="00DB5C64">
              <w:t xml:space="preserve">50              = </w:t>
            </w:r>
            <w:r w:rsidR="00BE04F8">
              <w:t>3</w:t>
            </w:r>
            <w:r w:rsidR="00CE27F7">
              <w:t xml:space="preserve">    </w:t>
            </w:r>
            <w:r w:rsidR="0039521E">
              <w:t>vehicles</w:t>
            </w:r>
          </w:p>
        </w:tc>
      </w:tr>
      <w:tr w:rsidR="0039521E" w14:paraId="5052E0A2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1070BEC2" w14:textId="77777777" w:rsidR="0039521E" w:rsidRDefault="0039521E" w:rsidP="000B6438"/>
        </w:tc>
      </w:tr>
      <w:tr w:rsidR="0039521E" w14:paraId="5A5FFD46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16807D9F" w14:textId="77777777" w:rsidR="0039521E" w:rsidRDefault="0039521E" w:rsidP="000B6438"/>
        </w:tc>
      </w:tr>
      <w:tr w:rsidR="0039521E" w14:paraId="01E42EBF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2F844F55" w14:textId="77777777" w:rsidR="0039521E" w:rsidRDefault="0039521E" w:rsidP="000B6438"/>
        </w:tc>
      </w:tr>
      <w:tr w:rsidR="00CF5322" w14:paraId="1160083D" w14:textId="77777777" w:rsidTr="00CF5322">
        <w:trPr>
          <w:trHeight w:val="2347"/>
        </w:trPr>
        <w:tc>
          <w:tcPr>
            <w:tcW w:w="9016" w:type="dxa"/>
            <w:gridSpan w:val="6"/>
          </w:tcPr>
          <w:p w14:paraId="5A346E49" w14:textId="77777777" w:rsidR="00CF5322" w:rsidRDefault="00CF5322"/>
          <w:p w14:paraId="24B00FEF" w14:textId="49FAA163" w:rsidR="00CF5322" w:rsidRDefault="00CF5322"/>
        </w:tc>
      </w:tr>
    </w:tbl>
    <w:p w14:paraId="29E21813" w14:textId="77777777" w:rsidR="004B661D" w:rsidRDefault="004B661D"/>
    <w:sectPr w:rsidR="004B661D" w:rsidSect="00866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E5C38"/>
    <w:multiLevelType w:val="hybridMultilevel"/>
    <w:tmpl w:val="F3FA5F00"/>
    <w:lvl w:ilvl="0" w:tplc="906A9D60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343A3"/>
    <w:multiLevelType w:val="hybridMultilevel"/>
    <w:tmpl w:val="87C2AEFE"/>
    <w:lvl w:ilvl="0" w:tplc="8B8058E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E0DEC"/>
    <w:multiLevelType w:val="hybridMultilevel"/>
    <w:tmpl w:val="49FE066E"/>
    <w:lvl w:ilvl="0" w:tplc="C9AE947E">
      <w:start w:val="4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22CFC"/>
    <w:multiLevelType w:val="hybridMultilevel"/>
    <w:tmpl w:val="7FB25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802706">
    <w:abstractNumId w:val="2"/>
  </w:num>
  <w:num w:numId="2" w16cid:durableId="418912100">
    <w:abstractNumId w:val="0"/>
  </w:num>
  <w:num w:numId="3" w16cid:durableId="1583683869">
    <w:abstractNumId w:val="3"/>
  </w:num>
  <w:num w:numId="4" w16cid:durableId="1313369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A2"/>
    <w:rsid w:val="000170EF"/>
    <w:rsid w:val="00021C89"/>
    <w:rsid w:val="00040D68"/>
    <w:rsid w:val="00062E09"/>
    <w:rsid w:val="000B682F"/>
    <w:rsid w:val="000E1BA1"/>
    <w:rsid w:val="001049C5"/>
    <w:rsid w:val="00192CEF"/>
    <w:rsid w:val="001C2E83"/>
    <w:rsid w:val="00235960"/>
    <w:rsid w:val="002C3226"/>
    <w:rsid w:val="003339F9"/>
    <w:rsid w:val="003523E2"/>
    <w:rsid w:val="003567AF"/>
    <w:rsid w:val="0039521E"/>
    <w:rsid w:val="003B1024"/>
    <w:rsid w:val="003C7B73"/>
    <w:rsid w:val="00424ACA"/>
    <w:rsid w:val="00424CF6"/>
    <w:rsid w:val="004263D7"/>
    <w:rsid w:val="00441508"/>
    <w:rsid w:val="0048697D"/>
    <w:rsid w:val="004A528D"/>
    <w:rsid w:val="004B661D"/>
    <w:rsid w:val="004D2238"/>
    <w:rsid w:val="00564519"/>
    <w:rsid w:val="00594A24"/>
    <w:rsid w:val="005C4153"/>
    <w:rsid w:val="005E36AB"/>
    <w:rsid w:val="006954A3"/>
    <w:rsid w:val="006A4475"/>
    <w:rsid w:val="00702117"/>
    <w:rsid w:val="00781407"/>
    <w:rsid w:val="00782E02"/>
    <w:rsid w:val="00794ECF"/>
    <w:rsid w:val="007B039E"/>
    <w:rsid w:val="007B5D10"/>
    <w:rsid w:val="00834067"/>
    <w:rsid w:val="00857A92"/>
    <w:rsid w:val="0086025B"/>
    <w:rsid w:val="008667E2"/>
    <w:rsid w:val="008806A2"/>
    <w:rsid w:val="008B10FC"/>
    <w:rsid w:val="008D696A"/>
    <w:rsid w:val="00966755"/>
    <w:rsid w:val="00972DD8"/>
    <w:rsid w:val="00A3589F"/>
    <w:rsid w:val="00A47B24"/>
    <w:rsid w:val="00A54B49"/>
    <w:rsid w:val="00B07B12"/>
    <w:rsid w:val="00B11893"/>
    <w:rsid w:val="00B2058F"/>
    <w:rsid w:val="00BB318A"/>
    <w:rsid w:val="00BB34D4"/>
    <w:rsid w:val="00BD361B"/>
    <w:rsid w:val="00BE04F8"/>
    <w:rsid w:val="00C53FEB"/>
    <w:rsid w:val="00C651B6"/>
    <w:rsid w:val="00C76B48"/>
    <w:rsid w:val="00CE27F7"/>
    <w:rsid w:val="00CF5322"/>
    <w:rsid w:val="00D21780"/>
    <w:rsid w:val="00D41E54"/>
    <w:rsid w:val="00DA33CD"/>
    <w:rsid w:val="00DA5F96"/>
    <w:rsid w:val="00DB2403"/>
    <w:rsid w:val="00DB5C64"/>
    <w:rsid w:val="00DB77C7"/>
    <w:rsid w:val="00E40586"/>
    <w:rsid w:val="00EF6516"/>
    <w:rsid w:val="00F01825"/>
    <w:rsid w:val="00F144B4"/>
    <w:rsid w:val="00F14BBF"/>
    <w:rsid w:val="00F459F2"/>
    <w:rsid w:val="00F60B1A"/>
    <w:rsid w:val="00F62ECE"/>
    <w:rsid w:val="00F67582"/>
    <w:rsid w:val="00F709CD"/>
    <w:rsid w:val="00F81275"/>
    <w:rsid w:val="00F845C7"/>
    <w:rsid w:val="00F90818"/>
    <w:rsid w:val="00FA42A7"/>
    <w:rsid w:val="00FB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1BA33"/>
  <w15:docId w15:val="{CC402C8D-FFDF-44FE-AC74-A17EB313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71E27-9C78-4E7C-9215-616CCE5F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Warwicker</cp:lastModifiedBy>
  <cp:revision>2</cp:revision>
  <dcterms:created xsi:type="dcterms:W3CDTF">2023-08-28T14:28:00Z</dcterms:created>
  <dcterms:modified xsi:type="dcterms:W3CDTF">2023-08-28T14:28:00Z</dcterms:modified>
</cp:coreProperties>
</file>